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11" w:rsidRPr="00A50361" w:rsidRDefault="008F0F11" w:rsidP="008F0F11">
      <w:pPr>
        <w:pStyle w:val="Ttulo"/>
        <w:spacing w:line="360" w:lineRule="auto"/>
        <w:outlineLvl w:val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AVISO DE REPUBLICAÇÃO DE EDITAL.</w:t>
      </w:r>
    </w:p>
    <w:p w:rsidR="008F0F11" w:rsidRPr="00A50361" w:rsidRDefault="008F0F11" w:rsidP="008F0F11">
      <w:pPr>
        <w:pStyle w:val="Ttulo"/>
        <w:spacing w:line="360" w:lineRule="auto"/>
        <w:outlineLvl w:val="0"/>
        <w:rPr>
          <w:rFonts w:asciiTheme="minorHAnsi" w:hAnsiTheme="minorHAnsi" w:cstheme="minorHAnsi"/>
          <w:u w:val="single"/>
        </w:rPr>
      </w:pPr>
    </w:p>
    <w:p w:rsidR="008F0F11" w:rsidRPr="00A50361" w:rsidRDefault="008F0F11" w:rsidP="008F0F11">
      <w:pPr>
        <w:pStyle w:val="Ttulo"/>
        <w:spacing w:line="360" w:lineRule="auto"/>
        <w:jc w:val="left"/>
        <w:rPr>
          <w:rFonts w:asciiTheme="minorHAnsi" w:hAnsiTheme="minorHAnsi" w:cstheme="minorHAnsi"/>
        </w:rPr>
      </w:pPr>
      <w:r w:rsidRPr="00A50361">
        <w:rPr>
          <w:rFonts w:asciiTheme="minorHAnsi" w:hAnsiTheme="minorHAnsi" w:cstheme="minorHAnsi"/>
        </w:rPr>
        <w:t>PROCESSO Nº 061/2024</w:t>
      </w:r>
    </w:p>
    <w:p w:rsidR="008F0F11" w:rsidRPr="00A50361" w:rsidRDefault="008F0F11" w:rsidP="008F0F11">
      <w:pPr>
        <w:pStyle w:val="Ttulo"/>
        <w:spacing w:line="360" w:lineRule="auto"/>
        <w:jc w:val="left"/>
        <w:outlineLvl w:val="0"/>
        <w:rPr>
          <w:rFonts w:asciiTheme="minorHAnsi" w:hAnsiTheme="minorHAnsi" w:cstheme="minorHAnsi"/>
        </w:rPr>
      </w:pPr>
      <w:r w:rsidRPr="00A50361">
        <w:rPr>
          <w:rFonts w:asciiTheme="minorHAnsi" w:hAnsiTheme="minorHAnsi" w:cstheme="minorHAnsi"/>
        </w:rPr>
        <w:t>CONCORRENCIA ELETRÔNICA Nº 006/2024</w:t>
      </w:r>
    </w:p>
    <w:p w:rsidR="008F0F11" w:rsidRPr="00A50361" w:rsidRDefault="008F0F11" w:rsidP="008F0F11">
      <w:pPr>
        <w:pStyle w:val="Ttulo"/>
        <w:spacing w:line="360" w:lineRule="auto"/>
        <w:jc w:val="left"/>
        <w:outlineLvl w:val="0"/>
        <w:rPr>
          <w:rFonts w:asciiTheme="minorHAnsi" w:hAnsiTheme="minorHAnsi" w:cstheme="minorHAnsi"/>
        </w:rPr>
      </w:pPr>
      <w:r w:rsidRPr="00A50361">
        <w:rPr>
          <w:rFonts w:asciiTheme="minorHAnsi" w:hAnsiTheme="minorHAnsi" w:cstheme="minorHAnsi"/>
        </w:rPr>
        <w:t xml:space="preserve">Data da envio: Até </w:t>
      </w:r>
      <w:r>
        <w:rPr>
          <w:rFonts w:asciiTheme="minorHAnsi" w:hAnsiTheme="minorHAnsi" w:cstheme="minorHAnsi"/>
        </w:rPr>
        <w:t>08</w:t>
      </w:r>
      <w:r w:rsidRPr="00A50361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abril</w:t>
      </w:r>
      <w:r w:rsidRPr="00A50361">
        <w:rPr>
          <w:rFonts w:asciiTheme="minorHAnsi" w:hAnsiTheme="minorHAnsi" w:cstheme="minorHAnsi"/>
        </w:rPr>
        <w:t xml:space="preserve"> de 2025, até às </w:t>
      </w:r>
      <w:proofErr w:type="gramStart"/>
      <w:r w:rsidRPr="00A50361">
        <w:rPr>
          <w:rFonts w:asciiTheme="minorHAnsi" w:hAnsiTheme="minorHAnsi" w:cstheme="minorHAnsi"/>
        </w:rPr>
        <w:t>08:59</w:t>
      </w:r>
      <w:proofErr w:type="gramEnd"/>
      <w:r w:rsidRPr="00A50361">
        <w:rPr>
          <w:rFonts w:asciiTheme="minorHAnsi" w:hAnsiTheme="minorHAnsi" w:cstheme="minorHAnsi"/>
        </w:rPr>
        <w:t xml:space="preserve"> horas.</w:t>
      </w:r>
    </w:p>
    <w:p w:rsidR="008F0F11" w:rsidRPr="00A50361" w:rsidRDefault="008F0F11" w:rsidP="008F0F11">
      <w:pPr>
        <w:pStyle w:val="Ttulo"/>
        <w:spacing w:line="360" w:lineRule="auto"/>
        <w:jc w:val="both"/>
        <w:outlineLvl w:val="0"/>
        <w:rPr>
          <w:rFonts w:asciiTheme="minorHAnsi" w:hAnsiTheme="minorHAnsi" w:cstheme="minorHAnsi"/>
        </w:rPr>
      </w:pPr>
      <w:r w:rsidRPr="00A50361">
        <w:rPr>
          <w:rFonts w:asciiTheme="minorHAnsi" w:hAnsiTheme="minorHAnsi" w:cstheme="minorHAnsi"/>
        </w:rPr>
        <w:t xml:space="preserve">Data para julgamento: </w:t>
      </w:r>
      <w:r>
        <w:rPr>
          <w:rFonts w:asciiTheme="minorHAnsi" w:hAnsiTheme="minorHAnsi" w:cstheme="minorHAnsi"/>
        </w:rPr>
        <w:t>08</w:t>
      </w:r>
      <w:r w:rsidRPr="00A50361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abril</w:t>
      </w:r>
      <w:r w:rsidRPr="00A50361">
        <w:rPr>
          <w:rFonts w:asciiTheme="minorHAnsi" w:hAnsiTheme="minorHAnsi" w:cstheme="minorHAnsi"/>
        </w:rPr>
        <w:t xml:space="preserve"> de 2025, às </w:t>
      </w:r>
      <w:proofErr w:type="gramStart"/>
      <w:r w:rsidRPr="00A50361">
        <w:rPr>
          <w:rFonts w:asciiTheme="minorHAnsi" w:hAnsiTheme="minorHAnsi" w:cstheme="minorHAnsi"/>
        </w:rPr>
        <w:t>09:00</w:t>
      </w:r>
      <w:proofErr w:type="gramEnd"/>
      <w:r w:rsidRPr="00A50361">
        <w:rPr>
          <w:rFonts w:asciiTheme="minorHAnsi" w:hAnsiTheme="minorHAnsi" w:cstheme="minorHAnsi"/>
        </w:rPr>
        <w:t xml:space="preserve"> horas.</w:t>
      </w:r>
    </w:p>
    <w:p w:rsidR="008F0F11" w:rsidRPr="00A50361" w:rsidRDefault="008F0F11" w:rsidP="008F0F11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A50361">
        <w:rPr>
          <w:rFonts w:asciiTheme="minorHAnsi" w:hAnsiTheme="minorHAnsi" w:cstheme="minorHAnsi"/>
          <w:sz w:val="24"/>
          <w:szCs w:val="24"/>
        </w:rPr>
        <w:t>O Município de Manga, Estado de Minas Gerais</w:t>
      </w:r>
      <w:r>
        <w:rPr>
          <w:rFonts w:asciiTheme="minorHAnsi" w:hAnsiTheme="minorHAnsi" w:cstheme="minorHAnsi"/>
          <w:sz w:val="24"/>
          <w:szCs w:val="24"/>
        </w:rPr>
        <w:t>, Sediada na Praça Coronel Bembé</w:t>
      </w:r>
      <w:r w:rsidRPr="00A50361">
        <w:rPr>
          <w:rFonts w:asciiTheme="minorHAnsi" w:hAnsiTheme="minorHAnsi" w:cstheme="minorHAnsi"/>
          <w:sz w:val="24"/>
          <w:szCs w:val="24"/>
        </w:rPr>
        <w:t>m, 1477, centro, torna público, para conhecimento dos interessados a participar do presente certame licitatório, na modalidade acima inscrita, tendo como objeto a CONTRATAÇÃO DE EMPRESA DO RAMO DE ENGENHARIA CIVIL PARA CONSTRUÇÃO E REVITALIZAÇÃO DE INFRAESTRUTURA NA ORLA DO RIO SÃO FRANCISCO, NO MUNICÍPIO DE MANGA/MG, EM ATENDIMENTO AO CONTRATO DE REPASSE Nº949658/2023/MTUR/CAIXA</w:t>
      </w:r>
      <w:r w:rsidRPr="00A5036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A50361">
        <w:rPr>
          <w:rFonts w:asciiTheme="minorHAnsi" w:hAnsiTheme="minorHAnsi" w:cstheme="minorHAnsi"/>
          <w:sz w:val="24"/>
          <w:szCs w:val="24"/>
        </w:rPr>
        <w:t xml:space="preserve">O procedimento licitatório e </w:t>
      </w:r>
      <w:r>
        <w:rPr>
          <w:rFonts w:asciiTheme="minorHAnsi" w:hAnsiTheme="minorHAnsi" w:cstheme="minorHAnsi"/>
          <w:sz w:val="24"/>
          <w:szCs w:val="24"/>
        </w:rPr>
        <w:t xml:space="preserve">o contrato que dele resultar </w:t>
      </w:r>
      <w:proofErr w:type="gramStart"/>
      <w:r>
        <w:rPr>
          <w:rFonts w:asciiTheme="minorHAnsi" w:hAnsiTheme="minorHAnsi" w:cstheme="minorHAnsi"/>
          <w:sz w:val="24"/>
          <w:szCs w:val="24"/>
        </w:rPr>
        <w:t>obe</w:t>
      </w:r>
      <w:r w:rsidRPr="00A50361">
        <w:rPr>
          <w:rFonts w:asciiTheme="minorHAnsi" w:hAnsiTheme="minorHAnsi" w:cstheme="minorHAnsi"/>
          <w:sz w:val="24"/>
          <w:szCs w:val="24"/>
        </w:rPr>
        <w:t>decerão</w:t>
      </w:r>
      <w:proofErr w:type="gramEnd"/>
      <w:r w:rsidRPr="00A50361">
        <w:rPr>
          <w:rFonts w:asciiTheme="minorHAnsi" w:hAnsiTheme="minorHAnsi" w:cstheme="minorHAnsi"/>
          <w:sz w:val="24"/>
          <w:szCs w:val="24"/>
        </w:rPr>
        <w:t>, integralmente, às normas da Lei Federal 14133 e suas alterações em vigor e a</w:t>
      </w:r>
      <w:bookmarkStart w:id="0" w:name="_GoBack"/>
      <w:bookmarkEnd w:id="0"/>
      <w:r w:rsidRPr="00A50361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A50361">
        <w:rPr>
          <w:rFonts w:asciiTheme="minorHAnsi" w:hAnsiTheme="minorHAnsi" w:cstheme="minorHAnsi"/>
          <w:sz w:val="24"/>
          <w:szCs w:val="24"/>
        </w:rPr>
        <w:t xml:space="preserve"> estabelecidos neste edital. O inteiro teor deste ato convocatório e de seus anexos encontra-se à disposição dos interessados nos seguintes locais: Departamento de Compras e Licitações da Prefeitura Municipal de Manga situado a </w:t>
      </w:r>
      <w:r>
        <w:rPr>
          <w:rFonts w:asciiTheme="minorHAnsi" w:hAnsiTheme="minorHAnsi" w:cstheme="minorHAnsi"/>
          <w:b/>
          <w:sz w:val="24"/>
          <w:szCs w:val="24"/>
        </w:rPr>
        <w:t>Praça Coronel Bembé</w:t>
      </w:r>
      <w:r w:rsidRPr="00A50361">
        <w:rPr>
          <w:rFonts w:asciiTheme="minorHAnsi" w:hAnsiTheme="minorHAnsi" w:cstheme="minorHAnsi"/>
          <w:b/>
          <w:sz w:val="24"/>
          <w:szCs w:val="24"/>
        </w:rPr>
        <w:t xml:space="preserve">m, 1477 – Centro – CEP </w:t>
      </w:r>
      <w:r w:rsidRPr="00A50361">
        <w:rPr>
          <w:rFonts w:asciiTheme="minorHAnsi" w:eastAsia="SimSun" w:hAnsiTheme="minorHAnsi" w:cstheme="minorHAnsi"/>
          <w:b/>
          <w:sz w:val="24"/>
          <w:szCs w:val="24"/>
        </w:rPr>
        <w:t xml:space="preserve">39.460-000 - </w:t>
      </w:r>
      <w:r w:rsidRPr="00A50361">
        <w:rPr>
          <w:rFonts w:asciiTheme="minorHAnsi" w:hAnsiTheme="minorHAnsi" w:cstheme="minorHAnsi"/>
          <w:b/>
          <w:sz w:val="24"/>
          <w:szCs w:val="24"/>
        </w:rPr>
        <w:t xml:space="preserve">Manga (MG). Informações: E-mail: </w:t>
      </w:r>
      <w:hyperlink r:id="rId5" w:history="1">
        <w:r w:rsidRPr="00A50361">
          <w:rPr>
            <w:rStyle w:val="Hyperlink"/>
            <w:rFonts w:asciiTheme="minorHAnsi" w:hAnsiTheme="minorHAnsi" w:cstheme="minorHAnsi"/>
            <w:b/>
            <w:color w:val="auto"/>
            <w:sz w:val="24"/>
            <w:szCs w:val="24"/>
          </w:rPr>
          <w:t>cpl.manga@yahoo.com.br</w:t>
        </w:r>
      </w:hyperlink>
      <w:r w:rsidRPr="00A50361">
        <w:rPr>
          <w:rFonts w:asciiTheme="minorHAnsi" w:hAnsiTheme="minorHAnsi" w:cstheme="minorHAnsi"/>
          <w:b/>
          <w:sz w:val="24"/>
          <w:szCs w:val="24"/>
        </w:rPr>
        <w:t xml:space="preserve">, </w:t>
      </w:r>
      <w:hyperlink r:id="rId6" w:history="1">
        <w:r w:rsidRPr="00A50361">
          <w:rPr>
            <w:rStyle w:val="Hyperlink"/>
            <w:rFonts w:asciiTheme="minorHAnsi" w:hAnsiTheme="minorHAnsi" w:cstheme="minorHAnsi"/>
            <w:b/>
            <w:color w:val="auto"/>
            <w:sz w:val="24"/>
            <w:szCs w:val="24"/>
          </w:rPr>
          <w:t>www.comprasbr.com.br</w:t>
        </w:r>
      </w:hyperlink>
      <w:r w:rsidRPr="00A50361">
        <w:rPr>
          <w:rFonts w:asciiTheme="minorHAnsi" w:hAnsiTheme="minorHAnsi" w:cstheme="minorHAnsi"/>
          <w:b/>
          <w:sz w:val="24"/>
          <w:szCs w:val="24"/>
          <w:u w:val="single"/>
        </w:rPr>
        <w:t xml:space="preserve">. </w:t>
      </w:r>
      <w:proofErr w:type="gramStart"/>
      <w:r w:rsidRPr="00A50361">
        <w:rPr>
          <w:rFonts w:asciiTheme="minorHAnsi" w:hAnsiTheme="minorHAnsi" w:cstheme="minorHAnsi"/>
          <w:b/>
          <w:sz w:val="24"/>
          <w:szCs w:val="24"/>
        </w:rPr>
        <w:t>e</w:t>
      </w:r>
      <w:proofErr w:type="gramEnd"/>
      <w:r w:rsidRPr="00A50361">
        <w:rPr>
          <w:rFonts w:asciiTheme="minorHAnsi" w:hAnsiTheme="minorHAnsi" w:cstheme="minorHAnsi"/>
          <w:b/>
          <w:sz w:val="24"/>
          <w:szCs w:val="24"/>
        </w:rPr>
        <w:t xml:space="preserve"> no site </w:t>
      </w:r>
      <w:hyperlink r:id="rId7" w:history="1">
        <w:r w:rsidRPr="00A50361">
          <w:rPr>
            <w:rStyle w:val="Hyperlink"/>
            <w:rFonts w:asciiTheme="minorHAnsi" w:hAnsiTheme="minorHAnsi" w:cstheme="minorHAnsi"/>
            <w:b/>
            <w:color w:val="auto"/>
            <w:sz w:val="24"/>
            <w:szCs w:val="24"/>
          </w:rPr>
          <w:t>www.manga.mg.gov.br</w:t>
        </w:r>
      </w:hyperlink>
      <w:r w:rsidRPr="00A5036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A50361">
        <w:rPr>
          <w:rFonts w:asciiTheme="minorHAnsi" w:hAnsiTheme="minorHAnsi" w:cstheme="minorHAnsi"/>
          <w:sz w:val="24"/>
          <w:szCs w:val="24"/>
        </w:rPr>
        <w:t>Manga</w:t>
      </w:r>
      <w:r>
        <w:rPr>
          <w:rFonts w:asciiTheme="minorHAnsi" w:hAnsiTheme="minorHAnsi" w:cstheme="minorHAnsi"/>
          <w:sz w:val="24"/>
          <w:szCs w:val="24"/>
        </w:rPr>
        <w:t>/MG,</w:t>
      </w:r>
      <w:r w:rsidRPr="00A5036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24/02/2025</w:t>
      </w:r>
      <w:r w:rsidRPr="00A50361">
        <w:rPr>
          <w:rFonts w:asciiTheme="minorHAnsi" w:hAnsiTheme="minorHAnsi" w:cstheme="minorHAnsi"/>
          <w:sz w:val="24"/>
          <w:szCs w:val="24"/>
        </w:rPr>
        <w:t xml:space="preserve">. Anastácio Guedes Saraiva – Prefeito Municipal. </w:t>
      </w:r>
    </w:p>
    <w:p w:rsidR="003200BF" w:rsidRDefault="003200BF"/>
    <w:sectPr w:rsidR="003200B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9EA" w:rsidRDefault="008F0F11" w:rsidP="00D759EA">
    <w:pPr>
      <w:jc w:val="center"/>
      <w:rPr>
        <w:rFonts w:ascii="Arial Black" w:hAnsi="Arial Black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4BC6E33" wp14:editId="2BDC8F0B">
          <wp:simplePos x="0" y="0"/>
          <wp:positionH relativeFrom="column">
            <wp:posOffset>13970</wp:posOffset>
          </wp:positionH>
          <wp:positionV relativeFrom="paragraph">
            <wp:posOffset>7620</wp:posOffset>
          </wp:positionV>
          <wp:extent cx="646430" cy="68897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28"/>
        <w:szCs w:val="28"/>
      </w:rPr>
      <w:t>PREFEITURA MUNICIPAL DE MANGA</w:t>
    </w:r>
  </w:p>
  <w:p w:rsidR="00D759EA" w:rsidRPr="003559DA" w:rsidRDefault="008F0F11" w:rsidP="00D759EA">
    <w:pPr>
      <w:pStyle w:val="SemEspaamento"/>
      <w:tabs>
        <w:tab w:val="center" w:pos="4607"/>
        <w:tab w:val="left" w:pos="7635"/>
      </w:tabs>
      <w:jc w:val="center"/>
      <w:rPr>
        <w:b/>
        <w:sz w:val="22"/>
      </w:rPr>
    </w:pPr>
    <w:r w:rsidRPr="003559DA">
      <w:rPr>
        <w:b/>
        <w:sz w:val="22"/>
      </w:rPr>
      <w:t>CNPJ: 18.270.447/0001-46</w:t>
    </w:r>
  </w:p>
  <w:p w:rsidR="00D759EA" w:rsidRPr="003559DA" w:rsidRDefault="008F0F11" w:rsidP="00D759EA">
    <w:pPr>
      <w:pStyle w:val="SemEspaamento"/>
      <w:pBdr>
        <w:bottom w:val="single" w:sz="4" w:space="1" w:color="auto"/>
      </w:pBdr>
      <w:jc w:val="center"/>
      <w:rPr>
        <w:sz w:val="20"/>
      </w:rPr>
    </w:pPr>
    <w:r w:rsidRPr="003559DA">
      <w:rPr>
        <w:sz w:val="20"/>
      </w:rPr>
      <w:t>End.: Praça Coronel Bembém, 1.477 – Centro – Manga-MG</w:t>
    </w:r>
    <w:r w:rsidRPr="003559DA">
      <w:rPr>
        <w:rStyle w:val="Hyperlink"/>
        <w:rFonts w:ascii="Arial" w:hAnsi="Arial"/>
        <w:sz w:val="20"/>
      </w:rPr>
      <w:t xml:space="preserve"> </w:t>
    </w:r>
    <w:r w:rsidRPr="003559DA">
      <w:rPr>
        <w:sz w:val="20"/>
      </w:rPr>
      <w:t>– Tel.: (38) 3615-</w:t>
    </w:r>
    <w:proofErr w:type="gramStart"/>
    <w:r w:rsidRPr="003559DA">
      <w:rPr>
        <w:sz w:val="20"/>
      </w:rPr>
      <w:t>2112</w:t>
    </w:r>
    <w:proofErr w:type="gramEnd"/>
  </w:p>
  <w:p w:rsidR="00D759EA" w:rsidRPr="003559DA" w:rsidRDefault="008F0F11" w:rsidP="00D759EA">
    <w:pPr>
      <w:pStyle w:val="SemEspaamento"/>
      <w:pBdr>
        <w:bottom w:val="single" w:sz="4" w:space="1" w:color="auto"/>
      </w:pBdr>
      <w:jc w:val="center"/>
      <w:rPr>
        <w:sz w:val="14"/>
        <w:lang w:val="en-US"/>
      </w:rPr>
    </w:pPr>
    <w:r w:rsidRPr="003559DA">
      <w:rPr>
        <w:sz w:val="20"/>
        <w:lang w:val="en-US"/>
      </w:rPr>
      <w:t>Email: cpl.manga@yahoo.com.br</w:t>
    </w:r>
  </w:p>
  <w:p w:rsidR="00D759EA" w:rsidRDefault="008F0F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11"/>
    <w:rsid w:val="003200BF"/>
    <w:rsid w:val="008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1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8F0F1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F0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F11"/>
  </w:style>
  <w:style w:type="paragraph" w:styleId="SemEspaamento">
    <w:name w:val="No Spacing"/>
    <w:link w:val="SemEspaamentoChar"/>
    <w:uiPriority w:val="1"/>
    <w:qFormat/>
    <w:rsid w:val="008F0F11"/>
    <w:pPr>
      <w:spacing w:after="0" w:line="240" w:lineRule="auto"/>
    </w:pPr>
    <w:rPr>
      <w:rFonts w:ascii="Arial Narrow" w:eastAsia="Calibri" w:hAnsi="Arial Narrow" w:cs="Arial"/>
      <w:sz w:val="16"/>
    </w:rPr>
  </w:style>
  <w:style w:type="paragraph" w:styleId="Ttulo">
    <w:name w:val="Title"/>
    <w:basedOn w:val="Normal"/>
    <w:link w:val="TtuloChar"/>
    <w:qFormat/>
    <w:rsid w:val="008F0F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F0F1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8F0F11"/>
    <w:rPr>
      <w:rFonts w:ascii="Arial Narrow" w:eastAsia="Calibri" w:hAnsi="Arial Narrow" w:cs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1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8F0F1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F0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F11"/>
  </w:style>
  <w:style w:type="paragraph" w:styleId="SemEspaamento">
    <w:name w:val="No Spacing"/>
    <w:link w:val="SemEspaamentoChar"/>
    <w:uiPriority w:val="1"/>
    <w:qFormat/>
    <w:rsid w:val="008F0F11"/>
    <w:pPr>
      <w:spacing w:after="0" w:line="240" w:lineRule="auto"/>
    </w:pPr>
    <w:rPr>
      <w:rFonts w:ascii="Arial Narrow" w:eastAsia="Calibri" w:hAnsi="Arial Narrow" w:cs="Arial"/>
      <w:sz w:val="16"/>
    </w:rPr>
  </w:style>
  <w:style w:type="paragraph" w:styleId="Ttulo">
    <w:name w:val="Title"/>
    <w:basedOn w:val="Normal"/>
    <w:link w:val="TtuloChar"/>
    <w:qFormat/>
    <w:rsid w:val="008F0F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F0F1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8F0F11"/>
    <w:rPr>
      <w:rFonts w:ascii="Arial Narrow" w:eastAsia="Calibri" w:hAnsi="Arial Narrow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nga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mprasbr.com.br" TargetMode="External"/><Relationship Id="rId5" Type="http://schemas.openxmlformats.org/officeDocument/2006/relationships/hyperlink" Target="mailto:cpl.manga@yahoo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2025-02-24T17:17:00Z</dcterms:created>
  <dcterms:modified xsi:type="dcterms:W3CDTF">2025-02-24T17:22:00Z</dcterms:modified>
</cp:coreProperties>
</file>